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EFA0" w14:textId="1A537F08" w:rsidR="004A2C62" w:rsidRPr="004A2C62" w:rsidRDefault="00DB28A9" w:rsidP="004A2C62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A2C6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Области применения ИКТ педагогами ДОУ</w:t>
      </w:r>
    </w:p>
    <w:p w14:paraId="4AF60CB9" w14:textId="77777777" w:rsidR="00DB28A9" w:rsidRPr="004A2C62" w:rsidRDefault="00DB28A9" w:rsidP="00DB28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A2C6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Ведение документации: </w:t>
      </w:r>
    </w:p>
    <w:p w14:paraId="5C52DFC2" w14:textId="0F8AE3F6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В процессе образовательной деятельности педагог составляет и оформляет календарные и перспективные планы, готовит материал для оформления родительского уголка, проводит диагностику и оформляет результаты, как в печатном, так и в электронном виде. Диагностику необходимо рассматривать не как разовое проведение необходимых исследований, но и ведение индивидуального дневника ребенка, в котором записываются различные данные о ребенке, результаты тестов, выстраиваются графики и в целом отслеживается динамика развития ребенка. Конечно, это можно делать и без использования компьютерной техники, но качество оформления и временные затраты несопоставимы. </w:t>
      </w:r>
    </w:p>
    <w:p w14:paraId="725F0B69" w14:textId="7323ED71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Важным аспектом использования ИКТ является подготовка педагога к аттестации. Здесь можно рассматривать как оформление документации, так и подготовку электронного портфолио. </w:t>
      </w:r>
    </w:p>
    <w:p w14:paraId="4345B79A" w14:textId="74EE9457" w:rsidR="00DB28A9" w:rsidRPr="004A2C62" w:rsidRDefault="00DB28A9" w:rsidP="00DB28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Методическая работа</w:t>
      </w:r>
      <w:r w:rsidRPr="004A2C62">
        <w:rPr>
          <w:rFonts w:ascii="Times New Roman" w:hAnsi="Times New Roman" w:cs="Times New Roman"/>
          <w:b/>
          <w:bCs/>
          <w:sz w:val="28"/>
          <w:szCs w:val="28"/>
        </w:rPr>
        <w:t>, повышение квалификации педагога</w:t>
      </w:r>
      <w:r w:rsidRPr="004A2C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A15D8B" w14:textId="4F99266F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В информационном обществе сетевые электронные ресурсы – это наиболее удобный, быстрый и современный способ распространения новых методических идей и дидактических пособий, доступный методистам и педагогам независимо от места их проживания. Информационно-методическая поддержка в виде электронных ресурсов может быть использована во время подготовки педагога к занятиям, для изучения новых методик, при подборе наглядных пособий к занятию. </w:t>
      </w:r>
    </w:p>
    <w:p w14:paraId="1D8E8C18" w14:textId="32FCAB7E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Сетевые сообщества педагогов позволяют не только находить и использовать необходимые методические разработки, но и размещать свои материалы, делиться педагогическим опытом по подготовке и проведению мероприятий, по использованию различных методик, технологий. </w:t>
      </w:r>
    </w:p>
    <w:p w14:paraId="00A12C18" w14:textId="4BF31088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Современное образовательное пространство требует от педагога особой гибкости при подготовке и проведении педагогических мероприятий. Педагогу необходимо регулярное повышение своей квалификации. Возможность осуществления современных запросов педагога также возможно с помощью дистанционных технологий. При выборе таких курсов необходимо обратить внимание на наличие лицензии, на основании которой осуществляется образовательная деятельность. </w:t>
      </w:r>
    </w:p>
    <w:p w14:paraId="4225511C" w14:textId="195A0899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lastRenderedPageBreak/>
        <w:t xml:space="preserve"> Дистанционные курсы повышения квалификации позволяют выбрать интересующее педагога направление и обучаться без отрыва от основной образовательной деятельности.</w:t>
      </w:r>
    </w:p>
    <w:p w14:paraId="2CA58873" w14:textId="2BBDAA3F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 Важным аспектом работы педагога является и участие в различных педагогических проектах, дистанционных конкурсах, викторинах, олимпиадах, что повышает уровень самооценки, как педагога, так и воспитанников. Очное участие в таких мероприятиях часто невозможно из-за удаленности региона, финансовых затрат и других причин. А дистанционное участие доступно всем. При этом необходимо обратить внимание на надежность ресурса, количество зарегистрированных пользователей.</w:t>
      </w:r>
    </w:p>
    <w:p w14:paraId="65706A95" w14:textId="5D46DCCF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 Бесспорно, важно использование ИКТ технологий и для ведения </w:t>
      </w:r>
      <w:proofErr w:type="gramStart"/>
      <w:r w:rsidRPr="004A2C62">
        <w:rPr>
          <w:rFonts w:ascii="Times New Roman" w:hAnsi="Times New Roman" w:cs="Times New Roman"/>
          <w:sz w:val="28"/>
          <w:szCs w:val="28"/>
        </w:rPr>
        <w:t>документации</w:t>
      </w:r>
      <w:proofErr w:type="gramEnd"/>
      <w:r w:rsidRPr="004A2C62">
        <w:rPr>
          <w:rFonts w:ascii="Times New Roman" w:hAnsi="Times New Roman" w:cs="Times New Roman"/>
          <w:sz w:val="28"/>
          <w:szCs w:val="28"/>
        </w:rPr>
        <w:t xml:space="preserve"> и для более эффективного ведения методической работы и для повышения уровня квалификации педагога, но основным в работе педагога ДОУ является ведение воспитательно-образовательного процесса. </w:t>
      </w:r>
    </w:p>
    <w:p w14:paraId="24B5C8EC" w14:textId="77777777" w:rsidR="00DB28A9" w:rsidRPr="004A2C62" w:rsidRDefault="00DB28A9" w:rsidP="00DB28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A2C62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Воспитательно - образовательный процесс:</w:t>
      </w:r>
      <w:r w:rsidRPr="004A2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E9C3B3" w14:textId="5AF7186C" w:rsidR="00DB28A9" w:rsidRPr="004A2C62" w:rsidRDefault="00DB28A9" w:rsidP="00DB2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Использование ИКТ не предусматривает обучение детей основам информатики и вычислительной техники. Это, прежде всего: </w:t>
      </w:r>
    </w:p>
    <w:p w14:paraId="5F058C2F" w14:textId="2E94CD17" w:rsidR="00DB28A9" w:rsidRPr="004A2C62" w:rsidRDefault="00DB28A9" w:rsidP="00DB2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>• организацию непосредственной образовательной деятельности воспитанника;</w:t>
      </w:r>
    </w:p>
    <w:p w14:paraId="72DFBF1D" w14:textId="75B4C61E" w:rsidR="00DB28A9" w:rsidRPr="004A2C62" w:rsidRDefault="00DB28A9" w:rsidP="00DB2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 • организацию совместной развивающей деятельности педагога и детей;</w:t>
      </w:r>
    </w:p>
    <w:p w14:paraId="0CB3A5C9" w14:textId="75FA05A5" w:rsidR="00DB28A9" w:rsidRPr="004A2C62" w:rsidRDefault="00DB28A9" w:rsidP="00DB2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• реализацию проектов; </w:t>
      </w:r>
    </w:p>
    <w:p w14:paraId="62EBD95F" w14:textId="7BD700D9" w:rsidR="00DB28A9" w:rsidRPr="004A2C62" w:rsidRDefault="00DB28A9" w:rsidP="00DB2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>• создание развивающей среды (игр, пособий, дидактических материалов).</w:t>
      </w:r>
    </w:p>
    <w:p w14:paraId="0CFF0B0D" w14:textId="72C432CE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 На сегодняшний день это единственный вид деятельности, не регламентируемый специальной образовательной программой. Педагогам приходится самостоятельно изучать подход и внедрять его в свою деятельность. </w:t>
      </w:r>
    </w:p>
    <w:p w14:paraId="2F5796AA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В работе педагога выделяются следующие направления в использовании ИКТ, которые доступны для работы с дошкольниками: </w:t>
      </w:r>
    </w:p>
    <w:p w14:paraId="4E3BC04A" w14:textId="0B5C62D2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>• создание презентаций;</w:t>
      </w:r>
    </w:p>
    <w:p w14:paraId="654CAA20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 • работа с ресурсами Интернет;</w:t>
      </w:r>
    </w:p>
    <w:p w14:paraId="49278642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• использование готовых обучающих программ; </w:t>
      </w:r>
    </w:p>
    <w:p w14:paraId="0C567CC1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• разработка и использование собственных авторских программ. </w:t>
      </w:r>
    </w:p>
    <w:p w14:paraId="6CFCA55E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</w:p>
    <w:p w14:paraId="3360FC43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В воспитательно - образовательный процессе педагог при использовании ИКТ использует следующее оборудование: </w:t>
      </w:r>
    </w:p>
    <w:p w14:paraId="2ABA6C95" w14:textId="22DD69C8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lastRenderedPageBreak/>
        <w:t xml:space="preserve">• Телевизоры с DVD приставками, </w:t>
      </w:r>
    </w:p>
    <w:p w14:paraId="4CE46C97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• Компьютеры, </w:t>
      </w:r>
    </w:p>
    <w:p w14:paraId="7226BC3D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• Мультимедийный проектор, </w:t>
      </w:r>
    </w:p>
    <w:p w14:paraId="531052C4" w14:textId="723703CD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• Принтер, </w:t>
      </w:r>
    </w:p>
    <w:p w14:paraId="3444048B" w14:textId="77777777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• Магнитофоны, </w:t>
      </w:r>
    </w:p>
    <w:p w14:paraId="306F0C15" w14:textId="4B557EB4" w:rsidR="00DB28A9" w:rsidRPr="004A2C62" w:rsidRDefault="00DB28A9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4A2C62">
        <w:rPr>
          <w:rFonts w:ascii="Times New Roman" w:hAnsi="Times New Roman" w:cs="Times New Roman"/>
          <w:sz w:val="28"/>
          <w:szCs w:val="28"/>
        </w:rPr>
        <w:t xml:space="preserve">• Интерактивная доска, </w:t>
      </w:r>
    </w:p>
    <w:p w14:paraId="2F2F5553" w14:textId="232FDD92" w:rsidR="0020536E" w:rsidRPr="004A2C62" w:rsidRDefault="004A2C62" w:rsidP="00DB28A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83A560E" wp14:editId="18DD3530">
            <wp:simplePos x="0" y="0"/>
            <wp:positionH relativeFrom="column">
              <wp:posOffset>564515</wp:posOffset>
            </wp:positionH>
            <wp:positionV relativeFrom="paragraph">
              <wp:posOffset>1513840</wp:posOffset>
            </wp:positionV>
            <wp:extent cx="4261240" cy="5746750"/>
            <wp:effectExtent l="0" t="0" r="0" b="0"/>
            <wp:wrapNone/>
            <wp:docPr id="1483018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18431" name="Рисунок 14830184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240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8A9" w:rsidRPr="004A2C62">
        <w:rPr>
          <w:rFonts w:ascii="Times New Roman" w:hAnsi="Times New Roman" w:cs="Times New Roman"/>
          <w:sz w:val="28"/>
          <w:szCs w:val="28"/>
        </w:rPr>
        <w:t>• Видео- и фотокамеру.</w:t>
      </w:r>
    </w:p>
    <w:sectPr w:rsidR="0020536E" w:rsidRPr="004A2C62" w:rsidSect="0038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3129"/>
    <w:multiLevelType w:val="hybridMultilevel"/>
    <w:tmpl w:val="B6AC8ADC"/>
    <w:lvl w:ilvl="0" w:tplc="49CC763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9D7"/>
    <w:rsid w:val="0020536E"/>
    <w:rsid w:val="003808F5"/>
    <w:rsid w:val="004A2C62"/>
    <w:rsid w:val="008900CB"/>
    <w:rsid w:val="009829D7"/>
    <w:rsid w:val="00DB28A9"/>
    <w:rsid w:val="00FB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1451"/>
  <w15:docId w15:val="{F6B95B71-BB67-43C2-9ED0-13EDEF41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dcterms:created xsi:type="dcterms:W3CDTF">2015-09-07T11:45:00Z</dcterms:created>
  <dcterms:modified xsi:type="dcterms:W3CDTF">2024-01-27T14:58:00Z</dcterms:modified>
</cp:coreProperties>
</file>